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D4D29" w14:textId="378B24A7" w:rsidR="0017656C" w:rsidRPr="00A07C5D" w:rsidRDefault="0017656C" w:rsidP="00A07C5D">
      <w:pPr>
        <w:pStyle w:val="Heading1"/>
      </w:pPr>
      <w:bookmarkStart w:id="0" w:name="_GoBack"/>
      <w:bookmarkEnd w:id="0"/>
      <w:r w:rsidRPr="00A07C5D">
        <w:t xml:space="preserve">Accessibility statement for </w:t>
      </w:r>
      <w:r w:rsidR="00C82761">
        <w:t>The National Independent Safeguarding Board (Wales)</w:t>
      </w:r>
    </w:p>
    <w:p w14:paraId="75114A58" w14:textId="3FF68F40" w:rsidR="0017656C" w:rsidRPr="00B0062D" w:rsidRDefault="0017656C" w:rsidP="0017656C">
      <w:pPr>
        <w:rPr>
          <w:rFonts w:ascii="Arial" w:hAnsi="Arial" w:cs="Arial"/>
          <w:sz w:val="24"/>
          <w:szCs w:val="24"/>
        </w:rPr>
      </w:pPr>
      <w:r w:rsidRPr="00B0062D">
        <w:rPr>
          <w:rFonts w:ascii="Arial" w:hAnsi="Arial" w:cs="Arial"/>
          <w:sz w:val="24"/>
          <w:szCs w:val="24"/>
        </w:rPr>
        <w:t xml:space="preserve">This accessibility statement applies to </w:t>
      </w:r>
      <w:r w:rsidR="00C82761" w:rsidRPr="00B0062D">
        <w:rPr>
          <w:rFonts w:ascii="Arial" w:hAnsi="Arial" w:cs="Arial"/>
          <w:sz w:val="24"/>
          <w:szCs w:val="24"/>
        </w:rPr>
        <w:t>the website of the National Independent Safeguarding Board (Wales)</w:t>
      </w:r>
      <w:r w:rsidR="00C82761" w:rsidRPr="00B0062D" w:rsidDel="00C82761">
        <w:rPr>
          <w:rFonts w:ascii="Arial" w:hAnsi="Arial" w:cs="Arial"/>
          <w:sz w:val="24"/>
          <w:szCs w:val="24"/>
          <w:highlight w:val="yellow"/>
        </w:rPr>
        <w:t xml:space="preserve"> </w:t>
      </w:r>
    </w:p>
    <w:p w14:paraId="335E1325" w14:textId="77777777" w:rsidR="0017656C" w:rsidRDefault="0017656C" w:rsidP="0017656C">
      <w:pPr>
        <w:rPr>
          <w:rFonts w:ascii="Arial" w:hAnsi="Arial" w:cs="Arial"/>
          <w:sz w:val="24"/>
        </w:rPr>
      </w:pPr>
    </w:p>
    <w:p w14:paraId="0A5A0919" w14:textId="1ECA0A56" w:rsidR="00F31017" w:rsidRDefault="00F31017" w:rsidP="00F31017">
      <w:pPr>
        <w:rPr>
          <w:rFonts w:ascii="Arial" w:hAnsi="Arial" w:cs="Arial"/>
          <w:sz w:val="24"/>
          <w:lang w:val="en-GB"/>
        </w:rPr>
      </w:pPr>
      <w:r w:rsidRPr="00F31017">
        <w:rPr>
          <w:rFonts w:ascii="Arial" w:hAnsi="Arial" w:cs="Arial"/>
          <w:sz w:val="24"/>
          <w:lang w:val="en-GB"/>
        </w:rPr>
        <w:t xml:space="preserve">This website is run by </w:t>
      </w:r>
      <w:r w:rsidR="00C82761" w:rsidRPr="00B0062D">
        <w:rPr>
          <w:rFonts w:ascii="Arial" w:hAnsi="Arial" w:cs="Arial"/>
          <w:sz w:val="24"/>
          <w:lang w:val="en-GB"/>
        </w:rPr>
        <w:t>Croatoan Design</w:t>
      </w:r>
      <w:r w:rsidR="0086661C" w:rsidRPr="00B0062D">
        <w:rPr>
          <w:rFonts w:ascii="Arial" w:hAnsi="Arial" w:cs="Arial"/>
          <w:sz w:val="24"/>
          <w:lang w:val="en-GB"/>
        </w:rPr>
        <w:t xml:space="preserve">. </w:t>
      </w:r>
      <w:r w:rsidRPr="00F31017">
        <w:rPr>
          <w:rFonts w:ascii="Arial" w:hAnsi="Arial" w:cs="Arial"/>
          <w:sz w:val="24"/>
          <w:lang w:val="en-GB"/>
        </w:rPr>
        <w:t>We want as many people as possible to be able to use this website. For example, that means you should be able to:</w:t>
      </w:r>
    </w:p>
    <w:p w14:paraId="3B1BC86B" w14:textId="77777777" w:rsidR="00F31017" w:rsidRPr="00F31017" w:rsidRDefault="00F31017" w:rsidP="00F31017">
      <w:pPr>
        <w:rPr>
          <w:rFonts w:ascii="Arial" w:hAnsi="Arial" w:cs="Arial"/>
          <w:sz w:val="24"/>
          <w:lang w:val="en-GB"/>
        </w:rPr>
      </w:pPr>
    </w:p>
    <w:p w14:paraId="5FB0508C" w14:textId="77777777" w:rsidR="00F31017" w:rsidRPr="00F31017" w:rsidRDefault="00F31017" w:rsidP="00F31017">
      <w:pPr>
        <w:numPr>
          <w:ilvl w:val="0"/>
          <w:numId w:val="24"/>
        </w:numPr>
        <w:tabs>
          <w:tab w:val="num" w:pos="720"/>
        </w:tabs>
        <w:spacing w:after="120"/>
        <w:ind w:left="357" w:hanging="357"/>
        <w:rPr>
          <w:rFonts w:ascii="Arial" w:hAnsi="Arial" w:cs="Arial"/>
          <w:sz w:val="24"/>
          <w:lang w:val="en-GB"/>
        </w:rPr>
      </w:pPr>
      <w:r w:rsidRPr="00F31017">
        <w:rPr>
          <w:rFonts w:ascii="Arial" w:hAnsi="Arial" w:cs="Arial"/>
          <w:sz w:val="24"/>
          <w:lang w:val="en-GB"/>
        </w:rPr>
        <w:t>zoom in up to 300% without the text spilling off the screen</w:t>
      </w:r>
    </w:p>
    <w:p w14:paraId="0A0F0705" w14:textId="77777777" w:rsidR="00F31017" w:rsidRPr="00F31017" w:rsidRDefault="00F31017" w:rsidP="00F31017">
      <w:pPr>
        <w:numPr>
          <w:ilvl w:val="0"/>
          <w:numId w:val="24"/>
        </w:numPr>
        <w:tabs>
          <w:tab w:val="num" w:pos="720"/>
        </w:tabs>
        <w:spacing w:after="120"/>
        <w:ind w:left="357" w:hanging="357"/>
        <w:rPr>
          <w:rFonts w:ascii="Arial" w:hAnsi="Arial" w:cs="Arial"/>
          <w:sz w:val="24"/>
          <w:lang w:val="en-GB"/>
        </w:rPr>
      </w:pPr>
      <w:r w:rsidRPr="00F31017">
        <w:rPr>
          <w:rFonts w:ascii="Arial" w:hAnsi="Arial" w:cs="Arial"/>
          <w:sz w:val="24"/>
          <w:lang w:val="en-GB"/>
        </w:rPr>
        <w:t>navigate most of the website using just a keyboard</w:t>
      </w:r>
    </w:p>
    <w:p w14:paraId="7D8CFD77" w14:textId="77777777" w:rsidR="00F31017" w:rsidRPr="00F31017" w:rsidRDefault="00F31017" w:rsidP="00F31017">
      <w:pPr>
        <w:numPr>
          <w:ilvl w:val="0"/>
          <w:numId w:val="24"/>
        </w:numPr>
        <w:tabs>
          <w:tab w:val="num" w:pos="720"/>
        </w:tabs>
        <w:spacing w:after="120"/>
        <w:ind w:left="357" w:hanging="357"/>
        <w:rPr>
          <w:rFonts w:ascii="Arial" w:hAnsi="Arial" w:cs="Arial"/>
          <w:sz w:val="24"/>
          <w:lang w:val="en-GB"/>
        </w:rPr>
      </w:pPr>
      <w:r w:rsidRPr="00F31017">
        <w:rPr>
          <w:rFonts w:ascii="Arial" w:hAnsi="Arial" w:cs="Arial"/>
          <w:sz w:val="24"/>
          <w:lang w:val="en-GB"/>
        </w:rPr>
        <w:t>navigate most of the website using speech recognition software</w:t>
      </w:r>
    </w:p>
    <w:p w14:paraId="24E4B658" w14:textId="77777777" w:rsidR="00F31017" w:rsidRDefault="00F31017" w:rsidP="00F31017">
      <w:pPr>
        <w:numPr>
          <w:ilvl w:val="0"/>
          <w:numId w:val="24"/>
        </w:numPr>
        <w:tabs>
          <w:tab w:val="num" w:pos="720"/>
        </w:tabs>
        <w:spacing w:after="120"/>
        <w:ind w:left="357" w:hanging="357"/>
        <w:rPr>
          <w:rFonts w:ascii="Arial" w:hAnsi="Arial" w:cs="Arial"/>
          <w:sz w:val="24"/>
          <w:lang w:val="en-GB"/>
        </w:rPr>
      </w:pPr>
      <w:r w:rsidRPr="00F31017">
        <w:rPr>
          <w:rFonts w:ascii="Arial" w:hAnsi="Arial" w:cs="Arial"/>
          <w:sz w:val="24"/>
          <w:lang w:val="en-GB"/>
        </w:rPr>
        <w:t>listen to most of the website using a screen reader (including the most recent versions of JAWS, NVDA and VoiceOver)</w:t>
      </w:r>
    </w:p>
    <w:p w14:paraId="682538B4" w14:textId="77777777" w:rsidR="00F31017" w:rsidRDefault="00F31017" w:rsidP="00F31017">
      <w:pPr>
        <w:rPr>
          <w:rFonts w:ascii="Arial" w:hAnsi="Arial" w:cs="Arial"/>
          <w:sz w:val="24"/>
          <w:lang w:val="en-GB"/>
        </w:rPr>
      </w:pPr>
      <w:r w:rsidRPr="00F31017">
        <w:rPr>
          <w:rFonts w:ascii="Arial" w:hAnsi="Arial" w:cs="Arial"/>
          <w:sz w:val="24"/>
          <w:lang w:val="en-GB"/>
        </w:rPr>
        <w:t>We’ve also made the website text as simple as possible to understand.</w:t>
      </w:r>
    </w:p>
    <w:p w14:paraId="6DFF8DBA" w14:textId="77777777" w:rsidR="007E38A2" w:rsidRDefault="007E38A2" w:rsidP="00F31017"/>
    <w:p w14:paraId="6C89A469" w14:textId="58A2861B" w:rsidR="00F31017" w:rsidRDefault="00866F1C" w:rsidP="00F31017">
      <w:pPr>
        <w:rPr>
          <w:rFonts w:ascii="Arial" w:hAnsi="Arial" w:cs="Arial"/>
          <w:sz w:val="24"/>
          <w:lang w:val="en-GB"/>
        </w:rPr>
      </w:pPr>
      <w:hyperlink r:id="rId11" w:history="1">
        <w:r w:rsidR="00F31017" w:rsidRPr="00F31017">
          <w:rPr>
            <w:rStyle w:val="Hyperlink"/>
            <w:rFonts w:ascii="Arial" w:hAnsi="Arial" w:cs="Arial"/>
            <w:sz w:val="24"/>
            <w:lang w:val="en-GB"/>
          </w:rPr>
          <w:t>AbilityNet</w:t>
        </w:r>
      </w:hyperlink>
      <w:r w:rsidR="00F31017" w:rsidRPr="00F31017">
        <w:rPr>
          <w:rFonts w:ascii="Arial" w:hAnsi="Arial" w:cs="Arial"/>
          <w:sz w:val="24"/>
          <w:lang w:val="en-GB"/>
        </w:rPr>
        <w:t> has advice on making your device easier to use if you have a disability.</w:t>
      </w:r>
    </w:p>
    <w:p w14:paraId="4C539FCD" w14:textId="77777777" w:rsidR="001E5162" w:rsidRDefault="001E5162" w:rsidP="00F31017">
      <w:pPr>
        <w:rPr>
          <w:rFonts w:ascii="Arial" w:hAnsi="Arial" w:cs="Arial"/>
          <w:sz w:val="24"/>
          <w:lang w:val="en-GB"/>
        </w:rPr>
      </w:pPr>
    </w:p>
    <w:p w14:paraId="66D26388" w14:textId="77777777" w:rsidR="00F31017" w:rsidRPr="00A07C5D" w:rsidRDefault="00F31017" w:rsidP="00A07C5D">
      <w:pPr>
        <w:pStyle w:val="Heading2"/>
      </w:pPr>
      <w:r w:rsidRPr="00A07C5D">
        <w:t>How accessible this website is</w:t>
      </w:r>
    </w:p>
    <w:p w14:paraId="30413C70" w14:textId="77777777" w:rsidR="00F31017" w:rsidRDefault="00F31017" w:rsidP="00F31017">
      <w:pPr>
        <w:rPr>
          <w:rFonts w:ascii="Arial" w:hAnsi="Arial" w:cs="Arial"/>
          <w:sz w:val="24"/>
          <w:lang w:val="en-GB"/>
        </w:rPr>
      </w:pPr>
    </w:p>
    <w:p w14:paraId="552C0A68" w14:textId="77777777" w:rsidR="00F31017" w:rsidRDefault="00F31017" w:rsidP="00F31017">
      <w:pPr>
        <w:rPr>
          <w:rFonts w:ascii="Arial" w:hAnsi="Arial" w:cs="Arial"/>
          <w:sz w:val="24"/>
          <w:lang w:val="en-GB"/>
        </w:rPr>
      </w:pPr>
      <w:r w:rsidRPr="00F31017">
        <w:rPr>
          <w:rFonts w:ascii="Arial" w:hAnsi="Arial" w:cs="Arial"/>
          <w:sz w:val="24"/>
          <w:lang w:val="en-GB"/>
        </w:rPr>
        <w:t>We know some parts of this website are not fully accessible:</w:t>
      </w:r>
    </w:p>
    <w:p w14:paraId="15981751" w14:textId="77777777" w:rsidR="00F31017" w:rsidRPr="00F31017" w:rsidRDefault="00F31017" w:rsidP="00F31017">
      <w:pPr>
        <w:rPr>
          <w:rFonts w:ascii="Arial" w:hAnsi="Arial" w:cs="Arial"/>
          <w:sz w:val="24"/>
          <w:lang w:val="en-GB"/>
        </w:rPr>
      </w:pPr>
    </w:p>
    <w:p w14:paraId="1C01069B" w14:textId="0A2A826F" w:rsidR="00F31017" w:rsidRDefault="00C82761" w:rsidP="00F31017">
      <w:pPr>
        <w:numPr>
          <w:ilvl w:val="0"/>
          <w:numId w:val="25"/>
        </w:numPr>
        <w:tabs>
          <w:tab w:val="num" w:pos="720"/>
        </w:tabs>
        <w:rPr>
          <w:rFonts w:ascii="Arial" w:hAnsi="Arial" w:cs="Arial"/>
          <w:sz w:val="24"/>
          <w:lang w:val="en-GB"/>
        </w:rPr>
      </w:pPr>
      <w:r>
        <w:rPr>
          <w:rFonts w:ascii="Arial" w:hAnsi="Arial" w:cs="Arial"/>
          <w:sz w:val="24"/>
          <w:lang w:val="en-GB"/>
        </w:rPr>
        <w:t>Some images contain text;</w:t>
      </w:r>
    </w:p>
    <w:p w14:paraId="0376490D" w14:textId="715B3DEF" w:rsidR="00C82761" w:rsidRPr="00F31017" w:rsidRDefault="00C82761" w:rsidP="00F31017">
      <w:pPr>
        <w:numPr>
          <w:ilvl w:val="0"/>
          <w:numId w:val="25"/>
        </w:numPr>
        <w:tabs>
          <w:tab w:val="num" w:pos="720"/>
        </w:tabs>
        <w:rPr>
          <w:rFonts w:ascii="Arial" w:hAnsi="Arial" w:cs="Arial"/>
          <w:sz w:val="24"/>
          <w:lang w:val="en-GB"/>
        </w:rPr>
      </w:pPr>
      <w:r>
        <w:rPr>
          <w:rFonts w:ascii="Arial" w:hAnsi="Arial" w:cs="Arial"/>
          <w:sz w:val="24"/>
          <w:lang w:val="en-GB"/>
        </w:rPr>
        <w:t>We do not have a Word or Rich Text copy of PDFs available as an alternative.</w:t>
      </w:r>
    </w:p>
    <w:p w14:paraId="6E673A0E" w14:textId="77777777" w:rsidR="0017656C" w:rsidRDefault="0017656C" w:rsidP="0017656C">
      <w:pPr>
        <w:rPr>
          <w:rFonts w:ascii="Arial" w:hAnsi="Arial" w:cs="Arial"/>
          <w:sz w:val="24"/>
        </w:rPr>
      </w:pPr>
    </w:p>
    <w:p w14:paraId="5362DEAB" w14:textId="77777777" w:rsidR="00F31017" w:rsidRPr="00984154" w:rsidRDefault="00F31017" w:rsidP="00A07C5D">
      <w:pPr>
        <w:pStyle w:val="Heading3"/>
      </w:pPr>
      <w:r w:rsidRPr="00984154">
        <w:t>Feedback and contact information</w:t>
      </w:r>
    </w:p>
    <w:p w14:paraId="13052030" w14:textId="77777777" w:rsidR="00F31017" w:rsidRDefault="00F31017" w:rsidP="0017656C">
      <w:pPr>
        <w:rPr>
          <w:rFonts w:ascii="Arial" w:hAnsi="Arial" w:cs="Arial"/>
          <w:sz w:val="24"/>
        </w:rPr>
      </w:pPr>
    </w:p>
    <w:p w14:paraId="46B091A7" w14:textId="77777777" w:rsidR="00F31017" w:rsidRPr="00F31017" w:rsidRDefault="00F31017" w:rsidP="00F31017">
      <w:pPr>
        <w:rPr>
          <w:rFonts w:ascii="Arial" w:hAnsi="Arial" w:cs="Arial"/>
          <w:sz w:val="24"/>
        </w:rPr>
      </w:pPr>
      <w:r w:rsidRPr="00F31017">
        <w:rPr>
          <w:rFonts w:ascii="Arial" w:hAnsi="Arial" w:cs="Arial"/>
          <w:sz w:val="24"/>
        </w:rPr>
        <w:t>If you need information on this website in a different format like accessible PDF, large print, easy read, audio recording or braille:</w:t>
      </w:r>
    </w:p>
    <w:p w14:paraId="7ED080B1" w14:textId="77777777" w:rsidR="00F31017" w:rsidRPr="00F31017" w:rsidRDefault="00F31017" w:rsidP="00F31017">
      <w:pPr>
        <w:rPr>
          <w:rFonts w:ascii="Arial" w:hAnsi="Arial" w:cs="Arial"/>
          <w:sz w:val="24"/>
        </w:rPr>
      </w:pPr>
    </w:p>
    <w:p w14:paraId="7949CE52" w14:textId="484DF29F" w:rsidR="00C82761" w:rsidRDefault="00F31017" w:rsidP="00F31017">
      <w:pPr>
        <w:rPr>
          <w:rFonts w:ascii="Arial" w:hAnsi="Arial" w:cs="Arial"/>
          <w:sz w:val="24"/>
        </w:rPr>
      </w:pPr>
      <w:r w:rsidRPr="00F31017">
        <w:rPr>
          <w:rFonts w:ascii="Arial" w:hAnsi="Arial" w:cs="Arial"/>
          <w:sz w:val="24"/>
        </w:rPr>
        <w:t>Email</w:t>
      </w:r>
      <w:r>
        <w:rPr>
          <w:rFonts w:ascii="Arial" w:hAnsi="Arial" w:cs="Arial"/>
          <w:sz w:val="24"/>
        </w:rPr>
        <w:t>:</w:t>
      </w:r>
      <w:r w:rsidRPr="00F31017">
        <w:rPr>
          <w:rFonts w:ascii="Arial" w:hAnsi="Arial" w:cs="Arial"/>
          <w:sz w:val="24"/>
        </w:rPr>
        <w:t xml:space="preserve"> </w:t>
      </w:r>
      <w:hyperlink r:id="rId12" w:history="1">
        <w:r w:rsidR="00C82761" w:rsidRPr="00203AE3">
          <w:rPr>
            <w:rStyle w:val="Hyperlink"/>
          </w:rPr>
          <w:t>NISB@gov.wales</w:t>
        </w:r>
      </w:hyperlink>
    </w:p>
    <w:p w14:paraId="5501E6B7" w14:textId="77777777" w:rsidR="00F31017" w:rsidRPr="00F31017" w:rsidRDefault="00F31017" w:rsidP="00F31017">
      <w:pPr>
        <w:rPr>
          <w:rFonts w:ascii="Arial" w:hAnsi="Arial" w:cs="Arial"/>
          <w:sz w:val="24"/>
        </w:rPr>
      </w:pPr>
    </w:p>
    <w:p w14:paraId="4BD2B40F" w14:textId="08602B83" w:rsidR="00F31017" w:rsidRDefault="00F31017" w:rsidP="00F31017">
      <w:pPr>
        <w:rPr>
          <w:rFonts w:ascii="Arial" w:hAnsi="Arial" w:cs="Arial"/>
          <w:sz w:val="24"/>
        </w:rPr>
      </w:pPr>
      <w:r w:rsidRPr="00F31017">
        <w:rPr>
          <w:rFonts w:ascii="Arial" w:hAnsi="Arial" w:cs="Arial"/>
          <w:sz w:val="24"/>
        </w:rPr>
        <w:t xml:space="preserve">We’ll consider your request and get back to you in </w:t>
      </w:r>
      <w:r w:rsidR="00B0062D">
        <w:rPr>
          <w:rFonts w:ascii="Arial" w:hAnsi="Arial" w:cs="Arial"/>
          <w:sz w:val="24"/>
        </w:rPr>
        <w:t>ten working</w:t>
      </w:r>
      <w:r w:rsidRPr="00F31017">
        <w:rPr>
          <w:rFonts w:ascii="Arial" w:hAnsi="Arial" w:cs="Arial"/>
          <w:sz w:val="24"/>
        </w:rPr>
        <w:t xml:space="preserve"> days.</w:t>
      </w:r>
    </w:p>
    <w:p w14:paraId="6D527485" w14:textId="77777777" w:rsidR="007D2515" w:rsidRDefault="007D2515" w:rsidP="00F31017">
      <w:pPr>
        <w:rPr>
          <w:rFonts w:ascii="Arial" w:hAnsi="Arial" w:cs="Arial"/>
          <w:sz w:val="24"/>
        </w:rPr>
      </w:pPr>
    </w:p>
    <w:p w14:paraId="42A05AEC" w14:textId="77777777" w:rsidR="007E38A2" w:rsidRDefault="007E38A2" w:rsidP="00A07C5D">
      <w:pPr>
        <w:pStyle w:val="Heading3"/>
      </w:pPr>
    </w:p>
    <w:p w14:paraId="7CCA76D4" w14:textId="77777777" w:rsidR="007E38A2" w:rsidRDefault="007E38A2" w:rsidP="00A07C5D">
      <w:pPr>
        <w:pStyle w:val="Heading3"/>
      </w:pPr>
    </w:p>
    <w:p w14:paraId="0F4D00B0" w14:textId="1CCCEDC6" w:rsidR="00F31017" w:rsidRPr="00A07C5D" w:rsidRDefault="007D2515" w:rsidP="00A07C5D">
      <w:pPr>
        <w:pStyle w:val="Heading3"/>
      </w:pPr>
      <w:r w:rsidRPr="00A07C5D">
        <w:lastRenderedPageBreak/>
        <w:t>Reporting accessibility problems with this website</w:t>
      </w:r>
    </w:p>
    <w:p w14:paraId="182028D8" w14:textId="77777777" w:rsidR="007D2515" w:rsidRDefault="007D2515" w:rsidP="00F31017">
      <w:pPr>
        <w:rPr>
          <w:rFonts w:ascii="Arial" w:hAnsi="Arial" w:cs="Arial"/>
          <w:sz w:val="24"/>
        </w:rPr>
      </w:pPr>
    </w:p>
    <w:p w14:paraId="24CBB632" w14:textId="163042E6" w:rsidR="007D2515" w:rsidRDefault="007D2515" w:rsidP="00F31017">
      <w:pPr>
        <w:rPr>
          <w:rFonts w:ascii="Arial" w:hAnsi="Arial" w:cs="Arial"/>
          <w:sz w:val="24"/>
        </w:rPr>
      </w:pPr>
      <w:r w:rsidRPr="007D2515">
        <w:rPr>
          <w:rFonts w:ascii="Arial" w:hAnsi="Arial" w:cs="Arial"/>
          <w:sz w:val="24"/>
        </w:rPr>
        <w:t xml:space="preserve">We’re always looking to improve the accessibility of this website. If you find any problems not listed on this page or think we’re not meeting accessibility requirements, contact: </w:t>
      </w:r>
      <w:hyperlink r:id="rId13" w:history="1">
        <w:r w:rsidR="00B0062D" w:rsidRPr="002D5829">
          <w:rPr>
            <w:rStyle w:val="Hyperlink"/>
            <w:rFonts w:ascii="Arial" w:hAnsi="Arial" w:cs="Arial"/>
            <w:sz w:val="24"/>
          </w:rPr>
          <w:t>NISB@gov.wales</w:t>
        </w:r>
      </w:hyperlink>
      <w:r w:rsidR="00C82761">
        <w:rPr>
          <w:rFonts w:ascii="Arial" w:hAnsi="Arial" w:cs="Arial"/>
          <w:sz w:val="24"/>
        </w:rPr>
        <w:t xml:space="preserve">. Where possible, please also send </w:t>
      </w:r>
      <w:r w:rsidR="0086661C">
        <w:rPr>
          <w:rFonts w:ascii="Arial" w:hAnsi="Arial" w:cs="Arial"/>
          <w:sz w:val="24"/>
        </w:rPr>
        <w:t>screenshot</w:t>
      </w:r>
      <w:r w:rsidR="00C82761">
        <w:rPr>
          <w:rFonts w:ascii="Arial" w:hAnsi="Arial" w:cs="Arial"/>
          <w:sz w:val="24"/>
        </w:rPr>
        <w:t xml:space="preserve"> examples and the URL of specific pages.</w:t>
      </w:r>
    </w:p>
    <w:p w14:paraId="361959D5" w14:textId="77777777" w:rsidR="007D2515" w:rsidRDefault="007D2515" w:rsidP="00F31017">
      <w:pPr>
        <w:rPr>
          <w:rFonts w:ascii="Arial" w:hAnsi="Arial" w:cs="Arial"/>
          <w:sz w:val="24"/>
        </w:rPr>
      </w:pPr>
    </w:p>
    <w:p w14:paraId="344469C5" w14:textId="77777777" w:rsidR="007D2515" w:rsidRPr="00984154" w:rsidRDefault="007D2515" w:rsidP="00A07C5D">
      <w:pPr>
        <w:pStyle w:val="Heading3"/>
      </w:pPr>
      <w:r w:rsidRPr="00984154">
        <w:t>Enforcement procedure</w:t>
      </w:r>
    </w:p>
    <w:p w14:paraId="3F9A8561" w14:textId="77777777" w:rsidR="007D2515" w:rsidRDefault="007D2515" w:rsidP="00F31017">
      <w:pPr>
        <w:rPr>
          <w:rFonts w:ascii="Arial" w:hAnsi="Arial" w:cs="Arial"/>
          <w:sz w:val="24"/>
        </w:rPr>
      </w:pPr>
    </w:p>
    <w:p w14:paraId="25FBB9C6" w14:textId="77777777" w:rsidR="007D2515" w:rsidRDefault="007D2515" w:rsidP="00F31017">
      <w:pPr>
        <w:rPr>
          <w:rFonts w:ascii="Arial" w:hAnsi="Arial" w:cs="Arial"/>
          <w:sz w:val="24"/>
        </w:rPr>
      </w:pPr>
      <w:r w:rsidRPr="007D2515">
        <w:rPr>
          <w:rFonts w:ascii="Arial" w:hAnsi="Arial" w:cs="Arial"/>
          <w:sz w:val="24"/>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4" w:history="1">
        <w:r w:rsidRPr="007D2515">
          <w:rPr>
            <w:rStyle w:val="Hyperlink"/>
            <w:rFonts w:ascii="Arial" w:hAnsi="Arial" w:cs="Arial"/>
            <w:sz w:val="24"/>
          </w:rPr>
          <w:t>contact the Equality Advisory and Support Service (EASS)</w:t>
        </w:r>
      </w:hyperlink>
      <w:r w:rsidRPr="007D2515">
        <w:rPr>
          <w:rFonts w:ascii="Arial" w:hAnsi="Arial" w:cs="Arial"/>
          <w:sz w:val="24"/>
        </w:rPr>
        <w:t>.</w:t>
      </w:r>
    </w:p>
    <w:p w14:paraId="4512AB1C" w14:textId="6E140267" w:rsidR="007D2515" w:rsidRDefault="007D2515" w:rsidP="00F31017">
      <w:pPr>
        <w:rPr>
          <w:rFonts w:ascii="Arial" w:hAnsi="Arial" w:cs="Arial"/>
          <w:sz w:val="24"/>
        </w:rPr>
      </w:pPr>
    </w:p>
    <w:p w14:paraId="2FACFA19" w14:textId="77777777" w:rsidR="007D2515" w:rsidRPr="007D2515" w:rsidRDefault="007D2515" w:rsidP="00A07C5D">
      <w:pPr>
        <w:pStyle w:val="Heading2"/>
        <w:rPr>
          <w:sz w:val="24"/>
        </w:rPr>
      </w:pPr>
      <w:r w:rsidRPr="00984154">
        <w:t>Technical information about this website’s accessibility</w:t>
      </w:r>
    </w:p>
    <w:p w14:paraId="1A03514C" w14:textId="77777777" w:rsidR="007D2515" w:rsidRDefault="007D2515" w:rsidP="007D2515">
      <w:pPr>
        <w:rPr>
          <w:rFonts w:ascii="Arial" w:hAnsi="Arial" w:cs="Arial"/>
          <w:sz w:val="24"/>
        </w:rPr>
      </w:pPr>
    </w:p>
    <w:p w14:paraId="4C578CDD" w14:textId="3CCA01FE" w:rsidR="007D2515" w:rsidRPr="00B0062D" w:rsidRDefault="00C82761" w:rsidP="007D2515">
      <w:pPr>
        <w:rPr>
          <w:rFonts w:ascii="Arial" w:hAnsi="Arial" w:cs="Arial"/>
          <w:sz w:val="24"/>
        </w:rPr>
      </w:pPr>
      <w:r w:rsidRPr="00B0062D">
        <w:rPr>
          <w:rFonts w:ascii="Arial" w:hAnsi="Arial" w:cs="Arial"/>
          <w:sz w:val="24"/>
          <w:szCs w:val="24"/>
        </w:rPr>
        <w:t xml:space="preserve">The National Independent Safeguarding Board (Wales) </w:t>
      </w:r>
      <w:r w:rsidR="007D2515" w:rsidRPr="00B0062D">
        <w:rPr>
          <w:rFonts w:ascii="Arial" w:hAnsi="Arial" w:cs="Arial"/>
          <w:sz w:val="24"/>
          <w:szCs w:val="24"/>
        </w:rPr>
        <w:t>is</w:t>
      </w:r>
      <w:r w:rsidR="007D2515" w:rsidRPr="00B0062D">
        <w:rPr>
          <w:rFonts w:ascii="Arial" w:hAnsi="Arial" w:cs="Arial"/>
          <w:sz w:val="24"/>
        </w:rPr>
        <w:t xml:space="preserve"> committed to making its website accessible, in accordance with the Public Sector Bodies (Websites and Mobile Applications) (No. 2) Accessibility Regulations 2018.</w:t>
      </w:r>
    </w:p>
    <w:p w14:paraId="5208BACC" w14:textId="77777777" w:rsidR="00A07C5D" w:rsidRDefault="00A07C5D" w:rsidP="007D2515">
      <w:pPr>
        <w:rPr>
          <w:rFonts w:ascii="Arial" w:hAnsi="Arial" w:cs="Arial"/>
          <w:sz w:val="24"/>
        </w:rPr>
      </w:pPr>
    </w:p>
    <w:p w14:paraId="54D5DF7C" w14:textId="77777777" w:rsidR="007D2515" w:rsidRPr="00984154" w:rsidRDefault="007D2515" w:rsidP="00A07C5D">
      <w:pPr>
        <w:pStyle w:val="Heading3"/>
      </w:pPr>
      <w:r w:rsidRPr="00984154">
        <w:t>Compliance status</w:t>
      </w:r>
    </w:p>
    <w:p w14:paraId="2BEB8478" w14:textId="77777777" w:rsidR="007D2515" w:rsidRDefault="007D2515" w:rsidP="007D2515">
      <w:pPr>
        <w:rPr>
          <w:rFonts w:ascii="Arial" w:hAnsi="Arial" w:cs="Arial"/>
          <w:sz w:val="24"/>
        </w:rPr>
      </w:pPr>
    </w:p>
    <w:p w14:paraId="078A146F" w14:textId="1A48FF45" w:rsidR="007D2515" w:rsidRDefault="007D2515" w:rsidP="007D2515">
      <w:pPr>
        <w:rPr>
          <w:rFonts w:ascii="Arial" w:hAnsi="Arial" w:cs="Arial"/>
          <w:sz w:val="24"/>
          <w:lang w:val="en-GB"/>
        </w:rPr>
      </w:pPr>
      <w:r w:rsidRPr="007D2515">
        <w:rPr>
          <w:rFonts w:ascii="Arial" w:hAnsi="Arial" w:cs="Arial"/>
          <w:sz w:val="24"/>
          <w:lang w:val="en-GB"/>
        </w:rPr>
        <w:t>This website is partially compliant with the </w:t>
      </w:r>
      <w:hyperlink r:id="rId15" w:history="1">
        <w:r w:rsidRPr="007D2515">
          <w:rPr>
            <w:rStyle w:val="Hyperlink"/>
            <w:rFonts w:ascii="Arial" w:hAnsi="Arial" w:cs="Arial"/>
            <w:sz w:val="24"/>
            <w:lang w:val="en-GB"/>
          </w:rPr>
          <w:t>Web Content Accessibility Guidelines version 2.1</w:t>
        </w:r>
      </w:hyperlink>
      <w:r w:rsidRPr="007D2515">
        <w:rPr>
          <w:rFonts w:ascii="Arial" w:hAnsi="Arial" w:cs="Arial"/>
          <w:sz w:val="24"/>
          <w:lang w:val="en-GB"/>
        </w:rPr>
        <w:t> </w:t>
      </w:r>
      <w:r>
        <w:rPr>
          <w:rFonts w:ascii="Arial" w:hAnsi="Arial" w:cs="Arial"/>
          <w:sz w:val="24"/>
          <w:lang w:val="en-GB"/>
        </w:rPr>
        <w:t xml:space="preserve">– Level </w:t>
      </w:r>
      <w:r w:rsidRPr="007D2515">
        <w:rPr>
          <w:rFonts w:ascii="Arial" w:hAnsi="Arial" w:cs="Arial"/>
          <w:sz w:val="24"/>
          <w:lang w:val="en-GB"/>
        </w:rPr>
        <w:t>AA standard, due to</w:t>
      </w:r>
      <w:r w:rsidR="0086661C">
        <w:rPr>
          <w:rFonts w:ascii="Arial" w:hAnsi="Arial" w:cs="Arial"/>
          <w:sz w:val="24"/>
          <w:lang w:val="en-GB"/>
        </w:rPr>
        <w:t xml:space="preserve"> the non-compliances</w:t>
      </w:r>
      <w:r w:rsidRPr="007D2515">
        <w:rPr>
          <w:rFonts w:ascii="Arial" w:hAnsi="Arial" w:cs="Arial"/>
          <w:sz w:val="24"/>
          <w:lang w:val="en-GB"/>
        </w:rPr>
        <w:t xml:space="preserve"> listed below.</w:t>
      </w:r>
    </w:p>
    <w:p w14:paraId="573E9142" w14:textId="77777777" w:rsidR="007D2515" w:rsidRPr="007D2515" w:rsidRDefault="007D2515" w:rsidP="007D2515">
      <w:pPr>
        <w:rPr>
          <w:rFonts w:ascii="Arial" w:hAnsi="Arial" w:cs="Arial"/>
          <w:sz w:val="24"/>
          <w:lang w:val="en-GB"/>
        </w:rPr>
      </w:pPr>
    </w:p>
    <w:p w14:paraId="022A0BA9" w14:textId="77777777" w:rsidR="007D2515" w:rsidRDefault="007D2515" w:rsidP="00A07C5D">
      <w:pPr>
        <w:pStyle w:val="Heading2"/>
      </w:pPr>
      <w:r w:rsidRPr="007D2515">
        <w:t>Non-accessible content</w:t>
      </w:r>
    </w:p>
    <w:p w14:paraId="220E0D11" w14:textId="0053092F" w:rsidR="007D2515" w:rsidRDefault="007D2515" w:rsidP="007D2515">
      <w:pPr>
        <w:rPr>
          <w:rFonts w:ascii="Arial" w:hAnsi="Arial" w:cs="Arial"/>
          <w:sz w:val="24"/>
        </w:rPr>
      </w:pPr>
    </w:p>
    <w:p w14:paraId="0C93F7B7" w14:textId="63EFC537" w:rsidR="0042316C" w:rsidRDefault="0042316C" w:rsidP="007D2515">
      <w:pPr>
        <w:rPr>
          <w:rFonts w:ascii="Arial" w:hAnsi="Arial" w:cs="Arial"/>
          <w:sz w:val="24"/>
        </w:rPr>
      </w:pPr>
      <w:r>
        <w:rPr>
          <w:rFonts w:ascii="Arial" w:hAnsi="Arial" w:cs="Arial"/>
          <w:sz w:val="24"/>
        </w:rPr>
        <w:t>The content listed below is non-accessible for the following reasons:</w:t>
      </w:r>
    </w:p>
    <w:p w14:paraId="220DF0A2" w14:textId="0BA17E91" w:rsidR="00A07C5D" w:rsidRDefault="00A07C5D" w:rsidP="007D2515">
      <w:pPr>
        <w:rPr>
          <w:rFonts w:ascii="Arial" w:hAnsi="Arial" w:cs="Arial"/>
          <w:sz w:val="24"/>
        </w:rPr>
      </w:pPr>
      <w:r w:rsidRPr="007D2515">
        <w:rPr>
          <w:rFonts w:ascii="Arial" w:hAnsi="Arial" w:cs="Arial"/>
          <w:sz w:val="24"/>
        </w:rPr>
        <w:t xml:space="preserve"> </w:t>
      </w:r>
    </w:p>
    <w:p w14:paraId="4E7A5E3E" w14:textId="77777777" w:rsidR="007D2515" w:rsidRDefault="007D2515" w:rsidP="00A07C5D">
      <w:pPr>
        <w:pStyle w:val="Heading3"/>
      </w:pPr>
      <w:r w:rsidRPr="007D2515">
        <w:t>Non-compliance with the accessibility regulations</w:t>
      </w:r>
    </w:p>
    <w:p w14:paraId="477E6077" w14:textId="77777777" w:rsidR="007D2515" w:rsidRDefault="007D2515" w:rsidP="007D2515">
      <w:pPr>
        <w:rPr>
          <w:rFonts w:ascii="Arial" w:hAnsi="Arial" w:cs="Arial"/>
          <w:sz w:val="24"/>
        </w:rPr>
      </w:pPr>
    </w:p>
    <w:p w14:paraId="71C5CE18" w14:textId="3D491EEC" w:rsidR="00C82761" w:rsidRPr="0042316C" w:rsidRDefault="00C82761" w:rsidP="0042316C">
      <w:pPr>
        <w:pStyle w:val="ListParagraph"/>
        <w:numPr>
          <w:ilvl w:val="0"/>
          <w:numId w:val="30"/>
        </w:numPr>
        <w:rPr>
          <w:rFonts w:ascii="Arial" w:hAnsi="Arial" w:cs="Arial"/>
          <w:sz w:val="24"/>
        </w:rPr>
      </w:pPr>
      <w:r w:rsidRPr="0042316C">
        <w:rPr>
          <w:rFonts w:ascii="Arial" w:hAnsi="Arial" w:cs="Arial"/>
          <w:sz w:val="24"/>
        </w:rPr>
        <w:t xml:space="preserve">Some pages’ headers are images, the header text is however included in the alt-text. </w:t>
      </w:r>
    </w:p>
    <w:p w14:paraId="4C805332" w14:textId="77777777" w:rsidR="00C82761" w:rsidRDefault="00C82761" w:rsidP="00C82761">
      <w:pPr>
        <w:rPr>
          <w:rFonts w:ascii="Arial" w:hAnsi="Arial" w:cs="Arial"/>
          <w:sz w:val="24"/>
        </w:rPr>
      </w:pPr>
    </w:p>
    <w:p w14:paraId="72049554" w14:textId="18794B86" w:rsidR="00C82761" w:rsidRPr="0042316C" w:rsidRDefault="00C82761" w:rsidP="0042316C">
      <w:pPr>
        <w:pStyle w:val="ListParagraph"/>
        <w:numPr>
          <w:ilvl w:val="0"/>
          <w:numId w:val="30"/>
        </w:numPr>
        <w:rPr>
          <w:rFonts w:ascii="Arial" w:hAnsi="Arial" w:cs="Arial"/>
          <w:sz w:val="24"/>
        </w:rPr>
      </w:pPr>
      <w:r w:rsidRPr="0042316C">
        <w:rPr>
          <w:rFonts w:ascii="Arial" w:hAnsi="Arial" w:cs="Arial"/>
          <w:sz w:val="24"/>
        </w:rPr>
        <w:t>We have not provided Word documents or Rich Text alternatives for PDFs. We plan to add these alternatives over the coming months, and are planning a new website for early in 2021</w:t>
      </w:r>
      <w:r w:rsidR="0042316C">
        <w:rPr>
          <w:rFonts w:ascii="Arial" w:hAnsi="Arial" w:cs="Arial"/>
          <w:sz w:val="24"/>
        </w:rPr>
        <w:t>.  T</w:t>
      </w:r>
      <w:r w:rsidRPr="0042316C">
        <w:rPr>
          <w:rFonts w:ascii="Arial" w:hAnsi="Arial" w:cs="Arial"/>
          <w:sz w:val="24"/>
        </w:rPr>
        <w:t>he new website design requirements will include adhering to WCAG 2.1 AA standard.</w:t>
      </w:r>
    </w:p>
    <w:p w14:paraId="0D4CD636" w14:textId="77777777" w:rsidR="00A07C5D" w:rsidRDefault="00A07C5D" w:rsidP="007D2515">
      <w:pPr>
        <w:rPr>
          <w:rFonts w:ascii="Arial" w:hAnsi="Arial" w:cs="Arial"/>
          <w:sz w:val="24"/>
        </w:rPr>
      </w:pPr>
    </w:p>
    <w:p w14:paraId="6175913B" w14:textId="28171348" w:rsidR="007D2515" w:rsidRDefault="007D2515" w:rsidP="007D2515">
      <w:pPr>
        <w:rPr>
          <w:rFonts w:ascii="Arial" w:hAnsi="Arial" w:cs="Arial"/>
          <w:sz w:val="24"/>
        </w:rPr>
      </w:pPr>
    </w:p>
    <w:p w14:paraId="184B7F89" w14:textId="2F01F0F4" w:rsidR="001F241F" w:rsidRDefault="001F241F" w:rsidP="00A07C5D">
      <w:pPr>
        <w:pStyle w:val="Heading3"/>
      </w:pPr>
      <w:r w:rsidRPr="001F241F">
        <w:lastRenderedPageBreak/>
        <w:t>Disproportionate burden</w:t>
      </w:r>
    </w:p>
    <w:p w14:paraId="4AE09050" w14:textId="78859408" w:rsidR="0042316C" w:rsidRDefault="0042316C" w:rsidP="0042316C"/>
    <w:p w14:paraId="27AE5CB0" w14:textId="36E513DA" w:rsidR="0042316C" w:rsidRPr="0042316C" w:rsidRDefault="0042316C" w:rsidP="0042316C">
      <w:pPr>
        <w:rPr>
          <w:rFonts w:ascii="Arial" w:hAnsi="Arial" w:cs="Arial"/>
          <w:sz w:val="24"/>
          <w:szCs w:val="24"/>
        </w:rPr>
      </w:pPr>
      <w:r>
        <w:rPr>
          <w:rFonts w:ascii="Arial" w:hAnsi="Arial" w:cs="Arial"/>
          <w:sz w:val="24"/>
          <w:szCs w:val="24"/>
        </w:rPr>
        <w:t>Not relevant.</w:t>
      </w:r>
    </w:p>
    <w:p w14:paraId="30D5BA10" w14:textId="5A5E0F71" w:rsidR="001F241F" w:rsidRPr="001F241F" w:rsidRDefault="001F241F" w:rsidP="001F241F">
      <w:pPr>
        <w:rPr>
          <w:rFonts w:ascii="Arial" w:hAnsi="Arial" w:cs="Arial"/>
          <w:sz w:val="24"/>
        </w:rPr>
      </w:pPr>
    </w:p>
    <w:p w14:paraId="53FE9AA1" w14:textId="7A4616B2" w:rsidR="001F241F" w:rsidRDefault="005D6C46" w:rsidP="00A07C5D">
      <w:pPr>
        <w:pStyle w:val="Heading3"/>
      </w:pPr>
      <w:r w:rsidRPr="005D6C46">
        <w:t>Content that’s not within the scope of the accessibility regulations</w:t>
      </w:r>
    </w:p>
    <w:p w14:paraId="1C1643C9" w14:textId="3F5FED4B" w:rsidR="005D6C46" w:rsidRDefault="005D6C46" w:rsidP="001F241F">
      <w:pPr>
        <w:rPr>
          <w:rFonts w:ascii="Arial" w:hAnsi="Arial" w:cs="Arial"/>
          <w:sz w:val="24"/>
        </w:rPr>
      </w:pPr>
    </w:p>
    <w:p w14:paraId="25326142" w14:textId="77777777" w:rsidR="005D6C46" w:rsidRPr="005D6C46" w:rsidRDefault="005D6C46" w:rsidP="00A07C5D">
      <w:pPr>
        <w:pStyle w:val="Heading4"/>
        <w:rPr>
          <w:lang w:val="en-GB"/>
        </w:rPr>
      </w:pPr>
      <w:r w:rsidRPr="005D6C46">
        <w:rPr>
          <w:lang w:val="en-GB"/>
        </w:rPr>
        <w:t>PDFs and other documents</w:t>
      </w:r>
    </w:p>
    <w:p w14:paraId="790FC219" w14:textId="77777777" w:rsidR="005D6C46" w:rsidRDefault="005D6C46" w:rsidP="005D6C46">
      <w:pPr>
        <w:rPr>
          <w:rFonts w:ascii="Arial" w:hAnsi="Arial" w:cs="Arial"/>
          <w:sz w:val="24"/>
          <w:lang w:val="en-GB"/>
        </w:rPr>
      </w:pPr>
    </w:p>
    <w:p w14:paraId="18C9E5B0" w14:textId="107CA7E6" w:rsidR="005D6C46" w:rsidRDefault="005D6C46" w:rsidP="005D6C46">
      <w:pPr>
        <w:rPr>
          <w:rFonts w:ascii="Arial" w:hAnsi="Arial" w:cs="Arial"/>
          <w:sz w:val="24"/>
          <w:lang w:val="en-GB"/>
        </w:rPr>
      </w:pPr>
      <w:r w:rsidRPr="005D6C46">
        <w:rPr>
          <w:rFonts w:ascii="Arial" w:hAnsi="Arial" w:cs="Arial"/>
          <w:sz w:val="24"/>
          <w:lang w:val="en-GB"/>
        </w:rPr>
        <w:t xml:space="preserve">Some of our PDFs and Word documents are essential to providing our services. </w:t>
      </w:r>
      <w:r w:rsidR="00B94468">
        <w:rPr>
          <w:rFonts w:ascii="Arial" w:hAnsi="Arial" w:cs="Arial"/>
          <w:sz w:val="24"/>
          <w:lang w:val="en-GB"/>
        </w:rPr>
        <w:t>We regularly publish information from other safeguarding organisations whi</w:t>
      </w:r>
      <w:r w:rsidR="0042316C">
        <w:rPr>
          <w:rFonts w:ascii="Arial" w:hAnsi="Arial" w:cs="Arial"/>
          <w:sz w:val="24"/>
          <w:lang w:val="en-GB"/>
        </w:rPr>
        <w:t>ch</w:t>
      </w:r>
      <w:r w:rsidR="00B94468">
        <w:rPr>
          <w:rFonts w:ascii="Arial" w:hAnsi="Arial" w:cs="Arial"/>
          <w:sz w:val="24"/>
          <w:lang w:val="en-GB"/>
        </w:rPr>
        <w:t xml:space="preserve"> is provided to us in PDF or Word format, which we make available for download and viewing in an on-screen reader. We also publish documents such as Annual Reports and handbooks which have been des</w:t>
      </w:r>
      <w:r w:rsidR="0042316C">
        <w:rPr>
          <w:rFonts w:ascii="Arial" w:hAnsi="Arial" w:cs="Arial"/>
          <w:sz w:val="24"/>
          <w:lang w:val="en-GB"/>
        </w:rPr>
        <w:t>i</w:t>
      </w:r>
      <w:r w:rsidR="00B94468">
        <w:rPr>
          <w:rFonts w:ascii="Arial" w:hAnsi="Arial" w:cs="Arial"/>
          <w:sz w:val="24"/>
          <w:lang w:val="en-GB"/>
        </w:rPr>
        <w:t xml:space="preserve">gned in line with our branding. These are always designed with accessibility in mind; however, we will offer Word or HTML versions of our own reports and documents from September 2020. </w:t>
      </w:r>
    </w:p>
    <w:p w14:paraId="5A7C7320" w14:textId="77777777" w:rsidR="005D6C46" w:rsidRPr="005D6C46" w:rsidRDefault="005D6C46" w:rsidP="005D6C46">
      <w:pPr>
        <w:rPr>
          <w:rFonts w:ascii="Arial" w:hAnsi="Arial" w:cs="Arial"/>
          <w:sz w:val="24"/>
          <w:lang w:val="en-GB"/>
        </w:rPr>
      </w:pPr>
    </w:p>
    <w:p w14:paraId="147D5A12" w14:textId="57408DA9" w:rsidR="005D6C46" w:rsidRPr="005D6C46" w:rsidRDefault="005D6C46" w:rsidP="005D6C46">
      <w:pPr>
        <w:rPr>
          <w:rFonts w:ascii="Arial" w:hAnsi="Arial" w:cs="Arial"/>
          <w:sz w:val="24"/>
          <w:lang w:val="en-GB"/>
        </w:rPr>
      </w:pPr>
      <w:r w:rsidRPr="005D6C46">
        <w:rPr>
          <w:rFonts w:ascii="Arial" w:hAnsi="Arial" w:cs="Arial"/>
          <w:sz w:val="24"/>
          <w:lang w:val="en-GB"/>
        </w:rPr>
        <w:t>The accessibility regulations </w:t>
      </w:r>
      <w:hyperlink r:id="rId16" w:history="1">
        <w:r w:rsidRPr="005D6C46">
          <w:rPr>
            <w:rStyle w:val="Hyperlink"/>
            <w:rFonts w:ascii="Arial" w:hAnsi="Arial" w:cs="Arial"/>
            <w:sz w:val="24"/>
            <w:lang w:val="en-GB"/>
          </w:rPr>
          <w:t>do not require us to fix PDFs or other documents published before 23 September 2018</w:t>
        </w:r>
      </w:hyperlink>
      <w:r w:rsidRPr="005D6C46">
        <w:rPr>
          <w:rFonts w:ascii="Arial" w:hAnsi="Arial" w:cs="Arial"/>
          <w:sz w:val="24"/>
          <w:lang w:val="en-GB"/>
        </w:rPr>
        <w:t xml:space="preserve"> if they’re not essential to providing our services. </w:t>
      </w:r>
    </w:p>
    <w:p w14:paraId="5FBBF9B3" w14:textId="735988A2" w:rsidR="005D6C46" w:rsidRDefault="005D6C46" w:rsidP="001F241F">
      <w:pPr>
        <w:rPr>
          <w:rFonts w:ascii="Arial" w:hAnsi="Arial" w:cs="Arial"/>
          <w:sz w:val="24"/>
        </w:rPr>
      </w:pPr>
    </w:p>
    <w:p w14:paraId="4CDBB246" w14:textId="0F99BD90" w:rsidR="005D6C46" w:rsidRDefault="005D6C46" w:rsidP="001F241F">
      <w:pPr>
        <w:rPr>
          <w:rFonts w:ascii="Arial" w:hAnsi="Arial" w:cs="Arial"/>
          <w:sz w:val="24"/>
        </w:rPr>
      </w:pPr>
      <w:r w:rsidRPr="005D6C46">
        <w:rPr>
          <w:rFonts w:ascii="Arial" w:hAnsi="Arial" w:cs="Arial"/>
          <w:sz w:val="24"/>
        </w:rPr>
        <w:t>Any new PDFs or Word documents we publish will meet accessibility standards.</w:t>
      </w:r>
    </w:p>
    <w:p w14:paraId="180A0792" w14:textId="77777777" w:rsidR="00A07C5D" w:rsidRDefault="00A07C5D" w:rsidP="001F241F">
      <w:pPr>
        <w:rPr>
          <w:rFonts w:ascii="Arial" w:hAnsi="Arial" w:cs="Arial"/>
          <w:sz w:val="24"/>
        </w:rPr>
      </w:pPr>
    </w:p>
    <w:p w14:paraId="03A4F1CA" w14:textId="55687BD6" w:rsidR="000B36DF" w:rsidRDefault="000B36DF" w:rsidP="00A07C5D">
      <w:pPr>
        <w:pStyle w:val="Heading4"/>
        <w:rPr>
          <w:lang w:val="en-GB"/>
        </w:rPr>
      </w:pPr>
      <w:r w:rsidRPr="000B36DF">
        <w:rPr>
          <w:lang w:val="en-GB"/>
        </w:rPr>
        <w:t>Live video</w:t>
      </w:r>
    </w:p>
    <w:p w14:paraId="24639689" w14:textId="77777777" w:rsidR="00A07C5D" w:rsidRPr="000B36DF" w:rsidRDefault="00A07C5D" w:rsidP="000B36DF">
      <w:pPr>
        <w:rPr>
          <w:rFonts w:ascii="Arial" w:hAnsi="Arial" w:cs="Arial"/>
          <w:bCs/>
          <w:sz w:val="24"/>
          <w:lang w:val="en-GB"/>
        </w:rPr>
      </w:pPr>
    </w:p>
    <w:p w14:paraId="28A84A4E" w14:textId="31256BCA" w:rsidR="000B36DF" w:rsidRPr="000B36DF" w:rsidRDefault="000B36DF" w:rsidP="000B36DF">
      <w:pPr>
        <w:rPr>
          <w:rFonts w:ascii="Arial" w:hAnsi="Arial" w:cs="Arial"/>
          <w:bCs/>
          <w:sz w:val="24"/>
          <w:lang w:val="en-GB"/>
        </w:rPr>
      </w:pPr>
      <w:r w:rsidRPr="000B36DF">
        <w:rPr>
          <w:rFonts w:ascii="Arial" w:hAnsi="Arial" w:cs="Arial"/>
          <w:sz w:val="24"/>
          <w:lang w:val="en-GB"/>
        </w:rPr>
        <w:t>We do not plan to add captions to live video streams because live video is </w:t>
      </w:r>
      <w:hyperlink r:id="rId17" w:history="1">
        <w:r w:rsidRPr="000B36DF">
          <w:rPr>
            <w:rStyle w:val="Hyperlink"/>
            <w:rFonts w:ascii="Arial" w:hAnsi="Arial" w:cs="Arial"/>
            <w:sz w:val="24"/>
            <w:lang w:val="en-GB"/>
          </w:rPr>
          <w:t>exempt from meeting the accessibility regulations</w:t>
        </w:r>
      </w:hyperlink>
      <w:r w:rsidRPr="000B36DF">
        <w:rPr>
          <w:rFonts w:ascii="Arial" w:hAnsi="Arial" w:cs="Arial"/>
          <w:sz w:val="24"/>
          <w:lang w:val="en-GB"/>
        </w:rPr>
        <w:t>.</w:t>
      </w:r>
    </w:p>
    <w:p w14:paraId="0EE67BC3" w14:textId="69DC77D8" w:rsidR="005D6C46" w:rsidRDefault="005D6C46" w:rsidP="001F241F">
      <w:pPr>
        <w:rPr>
          <w:rFonts w:ascii="Arial" w:hAnsi="Arial" w:cs="Arial"/>
          <w:sz w:val="24"/>
        </w:rPr>
      </w:pPr>
    </w:p>
    <w:p w14:paraId="6BE2BBD4" w14:textId="27614A9C" w:rsidR="000B36DF" w:rsidRDefault="000B36DF" w:rsidP="00A07C5D">
      <w:pPr>
        <w:pStyle w:val="Heading2"/>
      </w:pPr>
      <w:r w:rsidRPr="000B36DF">
        <w:t>What we’re doing to improve accessibility</w:t>
      </w:r>
    </w:p>
    <w:p w14:paraId="5A7815C4" w14:textId="077E9303" w:rsidR="000B36DF" w:rsidRDefault="000B36DF" w:rsidP="001F241F">
      <w:pPr>
        <w:rPr>
          <w:rFonts w:ascii="Arial" w:hAnsi="Arial" w:cs="Arial"/>
          <w:sz w:val="24"/>
        </w:rPr>
      </w:pPr>
    </w:p>
    <w:p w14:paraId="62843C64" w14:textId="6352EF18" w:rsidR="00C82761" w:rsidRPr="00CD1A74" w:rsidRDefault="00CD1A74" w:rsidP="00CD1A74">
      <w:pPr>
        <w:rPr>
          <w:rFonts w:ascii="Arial" w:hAnsi="Arial" w:cs="Arial"/>
          <w:sz w:val="24"/>
        </w:rPr>
      </w:pPr>
      <w:r>
        <w:rPr>
          <w:rFonts w:ascii="Arial" w:hAnsi="Arial" w:cs="Arial"/>
          <w:sz w:val="24"/>
        </w:rPr>
        <w:t xml:space="preserve">As previously stated, a new website design is due to go out to tender early 2021.  The </w:t>
      </w:r>
      <w:r w:rsidR="00C82761" w:rsidRPr="00CD1A74">
        <w:rPr>
          <w:rFonts w:ascii="Arial" w:hAnsi="Arial" w:cs="Arial"/>
          <w:sz w:val="24"/>
        </w:rPr>
        <w:t xml:space="preserve">new website design requirements will include </w:t>
      </w:r>
      <w:r>
        <w:rPr>
          <w:rFonts w:ascii="Arial" w:hAnsi="Arial" w:cs="Arial"/>
          <w:sz w:val="24"/>
        </w:rPr>
        <w:t xml:space="preserve">full </w:t>
      </w:r>
      <w:r w:rsidR="00C82761" w:rsidRPr="00CD1A74">
        <w:rPr>
          <w:rFonts w:ascii="Arial" w:hAnsi="Arial" w:cs="Arial"/>
          <w:sz w:val="24"/>
        </w:rPr>
        <w:t>adher</w:t>
      </w:r>
      <w:r>
        <w:rPr>
          <w:rFonts w:ascii="Arial" w:hAnsi="Arial" w:cs="Arial"/>
          <w:sz w:val="24"/>
        </w:rPr>
        <w:t>ence</w:t>
      </w:r>
      <w:r w:rsidR="00C82761" w:rsidRPr="00CD1A74">
        <w:rPr>
          <w:rFonts w:ascii="Arial" w:hAnsi="Arial" w:cs="Arial"/>
          <w:sz w:val="24"/>
        </w:rPr>
        <w:t xml:space="preserve"> to WCAG 2.1 AA standard.</w:t>
      </w:r>
    </w:p>
    <w:p w14:paraId="6214372A" w14:textId="77777777" w:rsidR="004543A4" w:rsidRDefault="004543A4" w:rsidP="001F241F">
      <w:pPr>
        <w:rPr>
          <w:rFonts w:ascii="Arial" w:hAnsi="Arial" w:cs="Arial"/>
          <w:sz w:val="24"/>
        </w:rPr>
      </w:pPr>
    </w:p>
    <w:p w14:paraId="56914D08" w14:textId="7166E57A" w:rsidR="000B36DF" w:rsidRDefault="000B36DF" w:rsidP="00A07C5D">
      <w:pPr>
        <w:pStyle w:val="Heading2"/>
      </w:pPr>
      <w:r w:rsidRPr="000B36DF">
        <w:t>Preparation of this accessibility statement</w:t>
      </w:r>
    </w:p>
    <w:p w14:paraId="137E69F1" w14:textId="0EAA8985" w:rsidR="000B36DF" w:rsidRDefault="000B36DF" w:rsidP="001F241F">
      <w:pPr>
        <w:rPr>
          <w:rFonts w:ascii="Arial" w:hAnsi="Arial" w:cs="Arial"/>
          <w:sz w:val="24"/>
        </w:rPr>
      </w:pPr>
    </w:p>
    <w:p w14:paraId="46793C64" w14:textId="0E0E0965" w:rsidR="000B36DF" w:rsidRPr="000B36DF" w:rsidRDefault="000B36DF" w:rsidP="000B36DF">
      <w:pPr>
        <w:rPr>
          <w:rFonts w:ascii="Arial" w:hAnsi="Arial" w:cs="Arial"/>
          <w:sz w:val="24"/>
        </w:rPr>
      </w:pPr>
      <w:r w:rsidRPr="000B36DF">
        <w:rPr>
          <w:rFonts w:ascii="Arial" w:hAnsi="Arial" w:cs="Arial"/>
          <w:sz w:val="24"/>
        </w:rPr>
        <w:t xml:space="preserve">This statement was prepared on </w:t>
      </w:r>
      <w:r w:rsidR="00CD1A74">
        <w:rPr>
          <w:rFonts w:ascii="Arial" w:hAnsi="Arial" w:cs="Arial"/>
          <w:sz w:val="24"/>
        </w:rPr>
        <w:t>23 September 2020</w:t>
      </w:r>
      <w:r w:rsidRPr="000B36DF">
        <w:rPr>
          <w:rFonts w:ascii="Arial" w:hAnsi="Arial" w:cs="Arial"/>
          <w:sz w:val="24"/>
        </w:rPr>
        <w:t xml:space="preserve">. It was last reviewed on </w:t>
      </w:r>
      <w:r w:rsidR="00CD1A74">
        <w:rPr>
          <w:rFonts w:ascii="Arial" w:hAnsi="Arial" w:cs="Arial"/>
          <w:sz w:val="24"/>
        </w:rPr>
        <w:t>22 September 2020.</w:t>
      </w:r>
    </w:p>
    <w:p w14:paraId="340EA085" w14:textId="77777777" w:rsidR="000B36DF" w:rsidRPr="000B36DF" w:rsidRDefault="000B36DF" w:rsidP="000B36DF">
      <w:pPr>
        <w:rPr>
          <w:rFonts w:ascii="Arial" w:hAnsi="Arial" w:cs="Arial"/>
          <w:sz w:val="24"/>
        </w:rPr>
      </w:pPr>
    </w:p>
    <w:p w14:paraId="765E7AA9" w14:textId="5C0FEAED" w:rsidR="00E959F9" w:rsidRDefault="000B36DF" w:rsidP="000B36DF">
      <w:pPr>
        <w:rPr>
          <w:rFonts w:ascii="Arial" w:hAnsi="Arial" w:cs="Arial"/>
          <w:sz w:val="24"/>
        </w:rPr>
      </w:pPr>
      <w:r w:rsidRPr="000B36DF">
        <w:rPr>
          <w:rFonts w:ascii="Arial" w:hAnsi="Arial" w:cs="Arial"/>
          <w:sz w:val="24"/>
        </w:rPr>
        <w:t xml:space="preserve">This website was last tested on </w:t>
      </w:r>
      <w:r w:rsidR="00BB3EEA">
        <w:rPr>
          <w:rFonts w:ascii="Arial" w:hAnsi="Arial" w:cs="Arial"/>
          <w:sz w:val="24"/>
        </w:rPr>
        <w:t xml:space="preserve">17 </w:t>
      </w:r>
      <w:r w:rsidR="00CD1A74">
        <w:rPr>
          <w:rFonts w:ascii="Arial" w:hAnsi="Arial" w:cs="Arial"/>
          <w:sz w:val="24"/>
        </w:rPr>
        <w:t>September 2020</w:t>
      </w:r>
      <w:r w:rsidRPr="000B36DF">
        <w:rPr>
          <w:rFonts w:ascii="Arial" w:hAnsi="Arial" w:cs="Arial"/>
          <w:sz w:val="24"/>
        </w:rPr>
        <w:t xml:space="preserve">. The test was carried out by </w:t>
      </w:r>
      <w:r w:rsidR="00CD1A74">
        <w:rPr>
          <w:rFonts w:ascii="Arial" w:hAnsi="Arial" w:cs="Arial"/>
          <w:sz w:val="24"/>
        </w:rPr>
        <w:t>Croatoan Design</w:t>
      </w:r>
      <w:r w:rsidRPr="000B36DF">
        <w:rPr>
          <w:rFonts w:ascii="Arial" w:hAnsi="Arial" w:cs="Arial"/>
          <w:sz w:val="24"/>
        </w:rPr>
        <w:t>.</w:t>
      </w:r>
      <w:r w:rsidR="00BB3EEA">
        <w:rPr>
          <w:rFonts w:ascii="Arial" w:hAnsi="Arial" w:cs="Arial"/>
          <w:sz w:val="24"/>
        </w:rPr>
        <w:t xml:space="preserve"> The test was run on the website homepage</w:t>
      </w:r>
      <w:r w:rsidR="000B6BAD">
        <w:rPr>
          <w:rFonts w:ascii="Arial" w:hAnsi="Arial" w:cs="Arial"/>
          <w:sz w:val="24"/>
        </w:rPr>
        <w:t xml:space="preserve"> – safeguardingboard.wales – </w:t>
      </w:r>
      <w:r w:rsidR="00BB3EEA">
        <w:rPr>
          <w:rFonts w:ascii="Arial" w:hAnsi="Arial" w:cs="Arial"/>
          <w:sz w:val="24"/>
        </w:rPr>
        <w:t xml:space="preserve">as this is the page with the most elements (eg. text, images, icons, colour backgrounds, footer) and the rest of the site uses this page as a template.  </w:t>
      </w:r>
    </w:p>
    <w:sectPr w:rsidR="00E959F9" w:rsidSect="00A07C5D">
      <w:headerReference w:type="default" r:id="rId18"/>
      <w:pgSz w:w="12240" w:h="15840"/>
      <w:pgMar w:top="1418" w:right="1077" w:bottom="1134" w:left="107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72BB4F" w16cid:durableId="230DCAF2"/>
  <w16cid:commentId w16cid:paraId="2F5A8CE8" w16cid:durableId="230DCAF3"/>
  <w16cid:commentId w16cid:paraId="763355BF" w16cid:durableId="230DCA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4857" w14:textId="77777777" w:rsidR="00866F1C" w:rsidRDefault="00866F1C" w:rsidP="0017656C">
      <w:r>
        <w:separator/>
      </w:r>
    </w:p>
  </w:endnote>
  <w:endnote w:type="continuationSeparator" w:id="0">
    <w:p w14:paraId="219371FC" w14:textId="77777777" w:rsidR="00866F1C" w:rsidRDefault="00866F1C" w:rsidP="001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C6A3" w14:textId="77777777" w:rsidR="00866F1C" w:rsidRDefault="00866F1C" w:rsidP="0017656C">
      <w:r>
        <w:separator/>
      </w:r>
    </w:p>
  </w:footnote>
  <w:footnote w:type="continuationSeparator" w:id="0">
    <w:p w14:paraId="59D71F57" w14:textId="77777777" w:rsidR="00866F1C" w:rsidRDefault="00866F1C" w:rsidP="0017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0FC8" w14:textId="4046FEE8" w:rsidR="0017656C" w:rsidRPr="0017656C" w:rsidRDefault="00EA7087" w:rsidP="00EA7087">
    <w:pPr>
      <w:pStyle w:val="Header"/>
      <w:jc w:val="center"/>
      <w:rPr>
        <w:rFonts w:ascii="Arial" w:hAnsi="Arial" w:cs="Arial"/>
        <w:sz w:val="20"/>
      </w:rPr>
    </w:pPr>
    <w:r w:rsidRPr="00EA7087">
      <w:rPr>
        <w:rFonts w:ascii="Arial" w:eastAsia="Times New Roman" w:hAnsi="Arial" w:cs="Arial"/>
        <w:b/>
        <w:noProof/>
        <w:color w:val="000000"/>
        <w:sz w:val="24"/>
        <w:szCs w:val="24"/>
        <w:lang w:val="en-GB" w:eastAsia="en-GB"/>
      </w:rPr>
      <w:drawing>
        <wp:inline distT="0" distB="0" distL="0" distR="0" wp14:anchorId="7EADE17F" wp14:editId="6FB0AF75">
          <wp:extent cx="5274310" cy="139588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389"/>
                  <a:stretch/>
                </pic:blipFill>
                <pic:spPr bwMode="auto">
                  <a:xfrm>
                    <a:off x="0" y="0"/>
                    <a:ext cx="5274310" cy="1395881"/>
                  </a:xfrm>
                  <a:prstGeom prst="rect">
                    <a:avLst/>
                  </a:prstGeom>
                  <a:noFill/>
                  <a:ln>
                    <a:noFill/>
                  </a:ln>
                  <a:extLst>
                    <a:ext uri="{53640926-AAD7-44D8-BBD7-CCE9431645EC}">
                      <a14:shadowObscured xmlns:a14="http://schemas.microsoft.com/office/drawing/2010/main"/>
                    </a:ext>
                  </a:extLst>
                </pic:spPr>
              </pic:pic>
            </a:graphicData>
          </a:graphic>
        </wp:inline>
      </w:drawing>
    </w:r>
  </w:p>
  <w:p w14:paraId="2DD12F51" w14:textId="77777777" w:rsidR="0017656C" w:rsidRPr="0017656C" w:rsidRDefault="0017656C" w:rsidP="0017656C">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C1111F"/>
    <w:multiLevelType w:val="multilevel"/>
    <w:tmpl w:val="F55451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0CE3090E"/>
    <w:multiLevelType w:val="multilevel"/>
    <w:tmpl w:val="38547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0DF93C4E"/>
    <w:multiLevelType w:val="hybridMultilevel"/>
    <w:tmpl w:val="81F4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3162D1"/>
    <w:multiLevelType w:val="hybridMultilevel"/>
    <w:tmpl w:val="04B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E5E3F"/>
    <w:multiLevelType w:val="multilevel"/>
    <w:tmpl w:val="9D463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035C39"/>
    <w:multiLevelType w:val="hybridMultilevel"/>
    <w:tmpl w:val="5DA6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28D3"/>
    <w:multiLevelType w:val="hybridMultilevel"/>
    <w:tmpl w:val="9DF2F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6"/>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5"/>
  </w:num>
  <w:num w:numId="21">
    <w:abstractNumId w:val="22"/>
  </w:num>
  <w:num w:numId="22">
    <w:abstractNumId w:val="11"/>
  </w:num>
  <w:num w:numId="23">
    <w:abstractNumId w:val="29"/>
  </w:num>
  <w:num w:numId="24">
    <w:abstractNumId w:val="14"/>
  </w:num>
  <w:num w:numId="25">
    <w:abstractNumId w:val="18"/>
  </w:num>
  <w:num w:numId="26">
    <w:abstractNumId w:val="27"/>
  </w:num>
  <w:num w:numId="27">
    <w:abstractNumId w:val="13"/>
  </w:num>
  <w:num w:numId="28">
    <w:abstractNumId w:val="15"/>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6C"/>
    <w:rsid w:val="00017687"/>
    <w:rsid w:val="000A4959"/>
    <w:rsid w:val="000B36DF"/>
    <w:rsid w:val="000B6BAD"/>
    <w:rsid w:val="00135FDA"/>
    <w:rsid w:val="0017656C"/>
    <w:rsid w:val="00183CAE"/>
    <w:rsid w:val="001A448C"/>
    <w:rsid w:val="001E440C"/>
    <w:rsid w:val="001E5162"/>
    <w:rsid w:val="001F241F"/>
    <w:rsid w:val="002C0371"/>
    <w:rsid w:val="00313910"/>
    <w:rsid w:val="003650EA"/>
    <w:rsid w:val="00390900"/>
    <w:rsid w:val="003D5013"/>
    <w:rsid w:val="0042316C"/>
    <w:rsid w:val="004543A4"/>
    <w:rsid w:val="00457312"/>
    <w:rsid w:val="004C4ED3"/>
    <w:rsid w:val="005B41F4"/>
    <w:rsid w:val="005D6C46"/>
    <w:rsid w:val="00645252"/>
    <w:rsid w:val="006D3D74"/>
    <w:rsid w:val="007520D7"/>
    <w:rsid w:val="0077092D"/>
    <w:rsid w:val="007D2515"/>
    <w:rsid w:val="007E38A2"/>
    <w:rsid w:val="0083569A"/>
    <w:rsid w:val="008367E8"/>
    <w:rsid w:val="0086661C"/>
    <w:rsid w:val="00866F1C"/>
    <w:rsid w:val="00956471"/>
    <w:rsid w:val="00984154"/>
    <w:rsid w:val="00A07C5D"/>
    <w:rsid w:val="00A151BB"/>
    <w:rsid w:val="00A5561C"/>
    <w:rsid w:val="00A823BE"/>
    <w:rsid w:val="00A9204E"/>
    <w:rsid w:val="00B0062D"/>
    <w:rsid w:val="00B34843"/>
    <w:rsid w:val="00B94468"/>
    <w:rsid w:val="00B971A2"/>
    <w:rsid w:val="00BB3EEA"/>
    <w:rsid w:val="00C82761"/>
    <w:rsid w:val="00CD1A74"/>
    <w:rsid w:val="00D0443F"/>
    <w:rsid w:val="00D21CA4"/>
    <w:rsid w:val="00E959F9"/>
    <w:rsid w:val="00EA7087"/>
    <w:rsid w:val="00EB076E"/>
    <w:rsid w:val="00F31017"/>
    <w:rsid w:val="00FB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1F28"/>
  <w15:chartTrackingRefBased/>
  <w15:docId w15:val="{D67B3AAA-69C2-499D-86F0-A587DBD0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A07C5D"/>
    <w:pPr>
      <w:spacing w:after="240"/>
      <w:outlineLvl w:val="0"/>
    </w:pPr>
    <w:rPr>
      <w:rFonts w:ascii="Arial" w:hAnsi="Arial" w:cs="Arial"/>
      <w:b/>
      <w:sz w:val="48"/>
    </w:rPr>
  </w:style>
  <w:style w:type="paragraph" w:styleId="Heading2">
    <w:name w:val="heading 2"/>
    <w:basedOn w:val="Normal"/>
    <w:next w:val="Normal"/>
    <w:link w:val="Heading2Char"/>
    <w:uiPriority w:val="9"/>
    <w:unhideWhenUsed/>
    <w:qFormat/>
    <w:rsid w:val="00A07C5D"/>
    <w:pPr>
      <w:outlineLvl w:val="1"/>
    </w:pPr>
    <w:rPr>
      <w:rFonts w:ascii="Arial" w:hAnsi="Arial" w:cs="Arial"/>
      <w:b/>
      <w:sz w:val="36"/>
      <w:lang w:val="en-GB"/>
    </w:rPr>
  </w:style>
  <w:style w:type="paragraph" w:styleId="Heading3">
    <w:name w:val="heading 3"/>
    <w:basedOn w:val="Normal"/>
    <w:next w:val="Normal"/>
    <w:link w:val="Heading3Char"/>
    <w:uiPriority w:val="9"/>
    <w:unhideWhenUsed/>
    <w:qFormat/>
    <w:rsid w:val="00A07C5D"/>
    <w:pPr>
      <w:outlineLvl w:val="2"/>
    </w:pPr>
    <w:rPr>
      <w:rFonts w:ascii="Arial" w:hAnsi="Arial" w:cs="Arial"/>
      <w:b/>
      <w:sz w:val="30"/>
      <w:szCs w:val="30"/>
    </w:rPr>
  </w:style>
  <w:style w:type="paragraph" w:styleId="Heading4">
    <w:name w:val="heading 4"/>
    <w:basedOn w:val="Normal"/>
    <w:next w:val="Normal"/>
    <w:link w:val="Heading4Char"/>
    <w:uiPriority w:val="9"/>
    <w:unhideWhenUsed/>
    <w:qFormat/>
    <w:rsid w:val="00A07C5D"/>
    <w:pPr>
      <w:outlineLvl w:val="3"/>
    </w:pPr>
    <w:rPr>
      <w:rFonts w:ascii="Arial" w:hAnsi="Arial" w:cs="Arial"/>
      <w:b/>
      <w:sz w:val="28"/>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C5D"/>
    <w:rPr>
      <w:rFonts w:ascii="Arial" w:hAnsi="Arial" w:cs="Arial"/>
      <w:b/>
      <w:sz w:val="48"/>
    </w:rPr>
  </w:style>
  <w:style w:type="character" w:customStyle="1" w:styleId="Heading2Char">
    <w:name w:val="Heading 2 Char"/>
    <w:basedOn w:val="DefaultParagraphFont"/>
    <w:link w:val="Heading2"/>
    <w:uiPriority w:val="9"/>
    <w:rsid w:val="00A07C5D"/>
    <w:rPr>
      <w:rFonts w:ascii="Arial" w:hAnsi="Arial" w:cs="Arial"/>
      <w:b/>
      <w:sz w:val="36"/>
      <w:lang w:val="en-GB"/>
    </w:rPr>
  </w:style>
  <w:style w:type="character" w:customStyle="1" w:styleId="Heading3Char">
    <w:name w:val="Heading 3 Char"/>
    <w:basedOn w:val="DefaultParagraphFont"/>
    <w:link w:val="Heading3"/>
    <w:uiPriority w:val="9"/>
    <w:rsid w:val="00A07C5D"/>
    <w:rPr>
      <w:rFonts w:ascii="Arial" w:hAnsi="Arial" w:cs="Arial"/>
      <w:b/>
      <w:sz w:val="30"/>
      <w:szCs w:val="30"/>
    </w:rPr>
  </w:style>
  <w:style w:type="character" w:customStyle="1" w:styleId="Heading4Char">
    <w:name w:val="Heading 4 Char"/>
    <w:basedOn w:val="DefaultParagraphFont"/>
    <w:link w:val="Heading4"/>
    <w:uiPriority w:val="9"/>
    <w:rsid w:val="00A07C5D"/>
    <w:rPr>
      <w:rFonts w:ascii="Arial" w:hAnsi="Arial" w:cs="Arial"/>
      <w:b/>
      <w:sz w:val="28"/>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A07C5D"/>
    <w:pPr>
      <w:spacing w:after="240"/>
    </w:pPr>
    <w:rPr>
      <w:rFonts w:ascii="Arial" w:hAnsi="Arial" w:cs="Arial"/>
      <w:b/>
      <w:sz w:val="48"/>
    </w:rPr>
  </w:style>
  <w:style w:type="character" w:customStyle="1" w:styleId="TitleChar">
    <w:name w:val="Title Char"/>
    <w:basedOn w:val="DefaultParagraphFont"/>
    <w:link w:val="Title"/>
    <w:uiPriority w:val="10"/>
    <w:rsid w:val="00A07C5D"/>
    <w:rPr>
      <w:rFonts w:ascii="Arial" w:hAnsi="Arial" w:cs="Arial"/>
      <w:b/>
      <w:sz w:val="48"/>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D2515"/>
    <w:pPr>
      <w:ind w:left="720"/>
      <w:contextualSpacing/>
    </w:pPr>
  </w:style>
  <w:style w:type="paragraph" w:styleId="Revision">
    <w:name w:val="Revision"/>
    <w:hidden/>
    <w:uiPriority w:val="99"/>
    <w:semiHidden/>
    <w:rsid w:val="00C82761"/>
  </w:style>
  <w:style w:type="character" w:customStyle="1" w:styleId="UnresolvedMention1">
    <w:name w:val="Unresolved Mention1"/>
    <w:basedOn w:val="DefaultParagraphFont"/>
    <w:uiPriority w:val="99"/>
    <w:semiHidden/>
    <w:unhideWhenUsed/>
    <w:rsid w:val="00C8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588">
      <w:bodyDiv w:val="1"/>
      <w:marLeft w:val="0"/>
      <w:marRight w:val="0"/>
      <w:marTop w:val="0"/>
      <w:marBottom w:val="0"/>
      <w:divBdr>
        <w:top w:val="none" w:sz="0" w:space="0" w:color="auto"/>
        <w:left w:val="none" w:sz="0" w:space="0" w:color="auto"/>
        <w:bottom w:val="none" w:sz="0" w:space="0" w:color="auto"/>
        <w:right w:val="none" w:sz="0" w:space="0" w:color="auto"/>
      </w:divBdr>
    </w:div>
    <w:div w:id="532773032">
      <w:bodyDiv w:val="1"/>
      <w:marLeft w:val="0"/>
      <w:marRight w:val="0"/>
      <w:marTop w:val="0"/>
      <w:marBottom w:val="0"/>
      <w:divBdr>
        <w:top w:val="none" w:sz="0" w:space="0" w:color="auto"/>
        <w:left w:val="none" w:sz="0" w:space="0" w:color="auto"/>
        <w:bottom w:val="none" w:sz="0" w:space="0" w:color="auto"/>
        <w:right w:val="none" w:sz="0" w:space="0" w:color="auto"/>
      </w:divBdr>
    </w:div>
    <w:div w:id="572814915">
      <w:bodyDiv w:val="1"/>
      <w:marLeft w:val="0"/>
      <w:marRight w:val="0"/>
      <w:marTop w:val="0"/>
      <w:marBottom w:val="0"/>
      <w:divBdr>
        <w:top w:val="none" w:sz="0" w:space="0" w:color="auto"/>
        <w:left w:val="none" w:sz="0" w:space="0" w:color="auto"/>
        <w:bottom w:val="none" w:sz="0" w:space="0" w:color="auto"/>
        <w:right w:val="none" w:sz="0" w:space="0" w:color="auto"/>
      </w:divBdr>
    </w:div>
    <w:div w:id="582033718">
      <w:bodyDiv w:val="1"/>
      <w:marLeft w:val="0"/>
      <w:marRight w:val="0"/>
      <w:marTop w:val="0"/>
      <w:marBottom w:val="0"/>
      <w:divBdr>
        <w:top w:val="none" w:sz="0" w:space="0" w:color="auto"/>
        <w:left w:val="none" w:sz="0" w:space="0" w:color="auto"/>
        <w:bottom w:val="none" w:sz="0" w:space="0" w:color="auto"/>
        <w:right w:val="none" w:sz="0" w:space="0" w:color="auto"/>
      </w:divBdr>
    </w:div>
    <w:div w:id="610553924">
      <w:bodyDiv w:val="1"/>
      <w:marLeft w:val="0"/>
      <w:marRight w:val="0"/>
      <w:marTop w:val="0"/>
      <w:marBottom w:val="0"/>
      <w:divBdr>
        <w:top w:val="none" w:sz="0" w:space="0" w:color="auto"/>
        <w:left w:val="none" w:sz="0" w:space="0" w:color="auto"/>
        <w:bottom w:val="none" w:sz="0" w:space="0" w:color="auto"/>
        <w:right w:val="none" w:sz="0" w:space="0" w:color="auto"/>
      </w:divBdr>
    </w:div>
    <w:div w:id="689843321">
      <w:bodyDiv w:val="1"/>
      <w:marLeft w:val="0"/>
      <w:marRight w:val="0"/>
      <w:marTop w:val="0"/>
      <w:marBottom w:val="0"/>
      <w:divBdr>
        <w:top w:val="none" w:sz="0" w:space="0" w:color="auto"/>
        <w:left w:val="none" w:sz="0" w:space="0" w:color="auto"/>
        <w:bottom w:val="none" w:sz="0" w:space="0" w:color="auto"/>
        <w:right w:val="none" w:sz="0" w:space="0" w:color="auto"/>
      </w:divBdr>
    </w:div>
    <w:div w:id="781073781">
      <w:bodyDiv w:val="1"/>
      <w:marLeft w:val="0"/>
      <w:marRight w:val="0"/>
      <w:marTop w:val="0"/>
      <w:marBottom w:val="0"/>
      <w:divBdr>
        <w:top w:val="none" w:sz="0" w:space="0" w:color="auto"/>
        <w:left w:val="none" w:sz="0" w:space="0" w:color="auto"/>
        <w:bottom w:val="none" w:sz="0" w:space="0" w:color="auto"/>
        <w:right w:val="none" w:sz="0" w:space="0" w:color="auto"/>
      </w:divBdr>
    </w:div>
    <w:div w:id="1274439173">
      <w:bodyDiv w:val="1"/>
      <w:marLeft w:val="0"/>
      <w:marRight w:val="0"/>
      <w:marTop w:val="0"/>
      <w:marBottom w:val="0"/>
      <w:divBdr>
        <w:top w:val="none" w:sz="0" w:space="0" w:color="auto"/>
        <w:left w:val="none" w:sz="0" w:space="0" w:color="auto"/>
        <w:bottom w:val="none" w:sz="0" w:space="0" w:color="auto"/>
        <w:right w:val="none" w:sz="0" w:space="0" w:color="auto"/>
      </w:divBdr>
    </w:div>
    <w:div w:id="20142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ISB@gov.wal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mailto:NISB@gov.wales" TargetMode="External" Id="rId12" /><Relationship Type="http://schemas.openxmlformats.org/officeDocument/2006/relationships/hyperlink" Target="http://www.legislation.gov.uk/uksi/2018/952/regulation/4/made" TargetMode="External" Id="rId17" /><Relationship Type="http://schemas.openxmlformats.org/officeDocument/2006/relationships/hyperlink" Target="http://www.legislation.gov.uk/uksi/2018/952/regulation/4/mad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cmw.abilitynet.org.uk/" TargetMode="External" Id="rId11" /><Relationship Type="http://schemas.openxmlformats.org/officeDocument/2006/relationships/numbering" Target="numbering.xml" Id="rId5" /><Relationship Type="http://schemas.openxmlformats.org/officeDocument/2006/relationships/hyperlink" Target="https://www.w3.org/TR/WCAG21/"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qualityadvisoryservice.com/" TargetMode="External" Id="rId14" /><Relationship Type="http://schemas.openxmlformats.org/officeDocument/2006/relationships/customXml" Target="/customXML/item5.xml" Id="R5860188e6b4145c0"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es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A31371758</value>
    </field>
    <field name="Objective-Title">
      <value order="0">Accessibility Statement for Welsh Government websites and mobile apps - En</value>
    </field>
    <field name="Objective-Description">
      <value order="0"/>
    </field>
    <field name="Objective-CreationStamp">
      <value order="0">2020-09-09T15:01:20Z</value>
    </field>
    <field name="Objective-IsApproved">
      <value order="0">false</value>
    </field>
    <field name="Objective-IsPublished">
      <value order="0">true</value>
    </field>
    <field name="Objective-DatePublished">
      <value order="0">2020-09-17T13:47:47Z</value>
    </field>
    <field name="Objective-ModificationStamp">
      <value order="0">2020-09-17T13:47:47Z</value>
    </field>
    <field name="Objective-Owner">
      <value order="0">Morgan, Marcia (HSS - Social Services &amp; Integration)</value>
    </field>
    <field name="Objective-Path">
      <value order="0">Objective Global Folder:Business File Plan:Health &amp; Social Services (HSS):Health &amp; Social Services (HSS) - SSID - Enabling People:1 - Save:Safeguarding, advocacy and complaints:National Independent Safeguarding Board:Safeguarding In Wales - NISB - Operational Papers - 2020-2021:Website</value>
    </field>
    <field name="Objective-Parent">
      <value order="0">Website</value>
    </field>
    <field name="Objective-State">
      <value order="0">Published</value>
    </field>
    <field name="Objective-VersionId">
      <value order="0">vA62563993</value>
    </field>
    <field name="Objective-Version">
      <value order="0">6.0</value>
    </field>
    <field name="Objective-VersionNumber">
      <value order="0">7</value>
    </field>
    <field name="Objective-VersionComment">
      <value order="0"/>
    </field>
    <field name="Objective-FileNumber">
      <value order="0">qA1420816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617b419252076c19e87c5769b9761d63">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855e2aa175a6fd87ad256f5aeb7a1cc"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3C7CC-A0A5-4AE1-AEF8-60911995FEB5}">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A9909-6C0C-4974-B3ED-90844C1D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reesw</dc:creator>
  <cp:keywords/>
  <dc:description/>
  <cp:lastModifiedBy>Morgan, Marcia (HSS - Social Services &amp; Integration)</cp:lastModifiedBy>
  <cp:revision>6</cp:revision>
  <dcterms:created xsi:type="dcterms:W3CDTF">2020-09-17T13:42:00Z</dcterms:created>
  <dcterms:modified xsi:type="dcterms:W3CDTF">2020-09-17T13:47:00Z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0x010100031D1E98B3209D4493493866D5B8328A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bjective-Id">
    <vt:lpwstr>A31371758</vt:lpwstr>
  </property>
  <property fmtid="{D5CDD505-2E9C-101B-9397-08002B2CF9AE}" pid="9" name="Objective-Title">
    <vt:lpwstr>Accessibility Statement for Welsh Government websites and mobile apps - En</vt:lpwstr>
  </property>
  <property fmtid="{D5CDD505-2E9C-101B-9397-08002B2CF9AE}" pid="10" name="Objective-Description">
    <vt:lpwstr/>
  </property>
  <property fmtid="{D5CDD505-2E9C-101B-9397-08002B2CF9AE}" pid="11" name="Objective-CreationStamp">
    <vt:filetime>2020-09-09T15:01:26Z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2020-09-17T13:47:47Z</vt:filetime>
  </property>
  <property fmtid="{D5CDD505-2E9C-101B-9397-08002B2CF9AE}" pid="15" name="Objective-ModificationStamp">
    <vt:filetime>2020-09-17T13:47:47Z</vt:filetime>
  </property>
  <property fmtid="{D5CDD505-2E9C-101B-9397-08002B2CF9AE}" pid="16" name="Objective-Owner">
    <vt:lpwstr>Morgan, Marcia (HSS - Social Services &amp; Integration)</vt:lpwstr>
  </property>
  <property fmtid="{D5CDD505-2E9C-101B-9397-08002B2CF9AE}" pid="17" name="Objective-Path">
    <vt:lpwstr>Objective Global Folder:Business File Plan:Health &amp; Social Services (HSS):Health &amp; Social Services (HSS) - SSID - Enabling People:1 - Save:Safeguarding, advocacy and complaints:National Independent Safeguarding Board:Safeguarding In Wales - NISB - Operational Papers - 2020-2021:Website:</vt:lpwstr>
  </property>
  <property fmtid="{D5CDD505-2E9C-101B-9397-08002B2CF9AE}" pid="18" name="Objective-Parent">
    <vt:lpwstr>Website</vt:lpwstr>
  </property>
  <property fmtid="{D5CDD505-2E9C-101B-9397-08002B2CF9AE}" pid="19" name="Objective-State">
    <vt:lpwstr>Published</vt:lpwstr>
  </property>
  <property fmtid="{D5CDD505-2E9C-101B-9397-08002B2CF9AE}" pid="20" name="Objective-VersionId">
    <vt:lpwstr>vA62563993</vt:lpwstr>
  </property>
  <property fmtid="{D5CDD505-2E9C-101B-9397-08002B2CF9AE}" pid="21" name="Objective-Version">
    <vt:lpwstr>6.0</vt:lpwstr>
  </property>
  <property fmtid="{D5CDD505-2E9C-101B-9397-08002B2CF9AE}" pid="22" name="Objective-VersionNumber">
    <vt:r8>7</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Official]</vt:lpwstr>
  </property>
  <property fmtid="{D5CDD505-2E9C-101B-9397-08002B2CF9AE}" pid="26" name="Objective-Caveats">
    <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mment">
    <vt:lpwstr/>
  </property>
</Properties>
</file>